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FA" w:rsidRDefault="008643C5">
      <w:pPr>
        <w:pStyle w:val="1"/>
        <w:spacing w:before="62"/>
        <w:ind w:left="1407" w:right="1685"/>
      </w:pPr>
      <w:r>
        <w:rPr>
          <w:spacing w:val="-2"/>
        </w:rPr>
        <w:t>АННОТАЦИЯ</w:t>
      </w:r>
    </w:p>
    <w:p w:rsidR="004F75FA" w:rsidRDefault="008643C5">
      <w:pPr>
        <w:spacing w:line="273" w:lineRule="exact"/>
        <w:ind w:left="1407" w:right="168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2"/>
          <w:sz w:val="24"/>
        </w:rPr>
        <w:t xml:space="preserve"> РУКОВОДИТЕЛЯ</w:t>
      </w:r>
    </w:p>
    <w:p w:rsidR="004F75FA" w:rsidRDefault="008643C5">
      <w:pPr>
        <w:pStyle w:val="a3"/>
        <w:ind w:right="355"/>
      </w:pPr>
      <w:r>
        <w:t>Рабочая программа (далее Программа) разработана на основе основной</w:t>
      </w:r>
      <w:r>
        <w:rPr>
          <w:spacing w:val="-8"/>
        </w:rPr>
        <w:t xml:space="preserve"> </w:t>
      </w:r>
      <w:r>
        <w:t>образовательной прог</w:t>
      </w:r>
      <w:r w:rsidR="00F21264">
        <w:t>раммы дошкольного образования М</w:t>
      </w:r>
      <w:r w:rsidR="00F21264">
        <w:rPr>
          <w:lang w:val="tt-RU"/>
        </w:rPr>
        <w:t>А</w:t>
      </w:r>
      <w:r w:rsidR="00F21264">
        <w:t>ДОУ «Детский сад №</w:t>
      </w:r>
      <w:r w:rsidR="00F21264">
        <w:rPr>
          <w:lang w:val="tt-RU"/>
        </w:rPr>
        <w:t>34</w:t>
      </w:r>
      <w:bookmarkStart w:id="0" w:name="_GoBack"/>
      <w:bookmarkEnd w:id="0"/>
      <w:r>
        <w:t>» и ориентирована на реализацию образовательной области «Художественно-эстетическое развитие»</w:t>
      </w:r>
      <w:r>
        <w:rPr>
          <w:spacing w:val="40"/>
        </w:rPr>
        <w:t xml:space="preserve"> </w:t>
      </w:r>
      <w:r>
        <w:t>по направлению</w:t>
      </w:r>
    </w:p>
    <w:p w:rsidR="004F75FA" w:rsidRDefault="008643C5">
      <w:pPr>
        <w:pStyle w:val="a3"/>
        <w:ind w:firstLine="0"/>
        <w:jc w:val="left"/>
      </w:pPr>
      <w:r>
        <w:rPr>
          <w:spacing w:val="-2"/>
        </w:rPr>
        <w:t>«Музыка».</w:t>
      </w:r>
    </w:p>
    <w:p w:rsidR="004F75FA" w:rsidRDefault="008643C5">
      <w:pPr>
        <w:pStyle w:val="a3"/>
        <w:ind w:left="681" w:firstLine="0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 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4F75FA" w:rsidRDefault="008643C5">
      <w:pPr>
        <w:pStyle w:val="a3"/>
        <w:ind w:right="370"/>
      </w:pPr>
      <w:r>
        <w:t>Программа состоит из обязательной части и части, формируемой участниками образовательных отношений.</w:t>
      </w:r>
    </w:p>
    <w:p w:rsidR="004F75FA" w:rsidRDefault="008643C5">
      <w:pPr>
        <w:pStyle w:val="a3"/>
        <w:ind w:right="357"/>
      </w:pPr>
      <w:r>
        <w:t xml:space="preserve">Обязательная часть Программы разработана с учетом парциальной программы музыкального воспитания «Ладушки», авторов </w:t>
      </w:r>
      <w:proofErr w:type="spellStart"/>
      <w:r>
        <w:t>И.Новоскольцевой</w:t>
      </w:r>
      <w:proofErr w:type="spellEnd"/>
      <w:r>
        <w:t xml:space="preserve"> и </w:t>
      </w:r>
      <w:proofErr w:type="spellStart"/>
      <w:r>
        <w:t>И.Каплуновой</w:t>
      </w:r>
      <w:proofErr w:type="spellEnd"/>
      <w:r>
        <w:rPr>
          <w:spacing w:val="80"/>
        </w:rPr>
        <w:t xml:space="preserve"> </w:t>
      </w:r>
      <w:r>
        <w:t xml:space="preserve">(издательство «Композитор» </w:t>
      </w:r>
      <w:proofErr w:type="spellStart"/>
      <w:r>
        <w:t>г</w:t>
      </w:r>
      <w:proofErr w:type="gramStart"/>
      <w:r>
        <w:t>.С</w:t>
      </w:r>
      <w:proofErr w:type="gramEnd"/>
      <w:r>
        <w:t>анкт</w:t>
      </w:r>
      <w:proofErr w:type="spellEnd"/>
      <w:r>
        <w:t>-Петербург, 2000) и гуманистических личностно- ориентированных принципов программы «Открытия», предполагающих признание</w:t>
      </w:r>
      <w:r>
        <w:rPr>
          <w:spacing w:val="40"/>
        </w:rPr>
        <w:t xml:space="preserve"> </w:t>
      </w:r>
      <w:proofErr w:type="spellStart"/>
      <w:r>
        <w:t>самоценности</w:t>
      </w:r>
      <w:proofErr w:type="spellEnd"/>
      <w: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</w:t>
      </w:r>
    </w:p>
    <w:p w:rsidR="004F75FA" w:rsidRDefault="008643C5">
      <w:pPr>
        <w:pStyle w:val="a3"/>
        <w:ind w:right="358"/>
      </w:pPr>
      <w:r>
        <w:t>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</w:t>
      </w:r>
      <w:r>
        <w:rPr>
          <w:spacing w:val="40"/>
        </w:rPr>
        <w:t xml:space="preserve"> </w:t>
      </w:r>
      <w:r>
        <w:t xml:space="preserve">на принципах внимания к потребностям и реакциям детей, создания атмосферы доверия и партнерства в </w:t>
      </w:r>
      <w:proofErr w:type="spellStart"/>
      <w:r>
        <w:t>музицировании</w:t>
      </w:r>
      <w:proofErr w:type="spellEnd"/>
      <w:r>
        <w:t>, танцах, играх.</w:t>
      </w:r>
    </w:p>
    <w:p w:rsidR="004F75FA" w:rsidRDefault="008643C5">
      <w:pPr>
        <w:pStyle w:val="a3"/>
        <w:ind w:right="355"/>
      </w:pPr>
      <w:proofErr w:type="gramStart"/>
      <w:r>
        <w:t>Часть, формируемая участниками образовательных отношений</w:t>
      </w:r>
      <w:r>
        <w:rPr>
          <w:spacing w:val="80"/>
        </w:rPr>
        <w:t xml:space="preserve"> </w:t>
      </w:r>
      <w:r>
        <w:t>разработана</w:t>
      </w:r>
      <w:proofErr w:type="gramEnd"/>
      <w:r>
        <w:t xml:space="preserve"> в</w:t>
      </w:r>
      <w:r>
        <w:rPr>
          <w:spacing w:val="80"/>
        </w:rPr>
        <w:t xml:space="preserve"> </w:t>
      </w:r>
      <w:r>
        <w:t>соответствии с Региональной программой дошкольного образования «</w:t>
      </w:r>
      <w:proofErr w:type="spellStart"/>
      <w:r>
        <w:t>Сөенеч</w:t>
      </w:r>
      <w:proofErr w:type="spellEnd"/>
      <w:r>
        <w:t>» – «Радость познания»</w:t>
      </w:r>
      <w:r>
        <w:rPr>
          <w:spacing w:val="-10"/>
        </w:rPr>
        <w:t xml:space="preserve"> </w:t>
      </w:r>
      <w:r>
        <w:t xml:space="preserve">под ред. </w:t>
      </w:r>
      <w:proofErr w:type="spellStart"/>
      <w:r>
        <w:t>Шаеховой</w:t>
      </w:r>
      <w:proofErr w:type="spellEnd"/>
      <w:r>
        <w:rPr>
          <w:spacing w:val="-15"/>
        </w:rPr>
        <w:t xml:space="preserve"> </w:t>
      </w:r>
      <w:r>
        <w:t xml:space="preserve">Р.К., 2016г. </w:t>
      </w:r>
      <w:proofErr w:type="gramStart"/>
      <w:r>
        <w:t>Направлена</w:t>
      </w:r>
      <w:proofErr w:type="gramEnd"/>
      <w:r>
        <w:t xml:space="preserve"> на проектирование социальных ситуаций развития ребенка с использованием средств национальной культуры, обеспечивающих</w:t>
      </w:r>
      <w:r>
        <w:rPr>
          <w:spacing w:val="40"/>
        </w:rPr>
        <w:t xml:space="preserve"> </w:t>
      </w:r>
      <w:r>
        <w:t>успешную социализацию, мотивацию и поддержку индивидуальности детей через</w:t>
      </w:r>
      <w:r>
        <w:rPr>
          <w:spacing w:val="-15"/>
        </w:rPr>
        <w:t xml:space="preserve"> </w:t>
      </w:r>
      <w:r>
        <w:t>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4F75FA" w:rsidRDefault="008643C5">
      <w:pPr>
        <w:pStyle w:val="a3"/>
        <w:ind w:right="357"/>
      </w:pPr>
      <w:r>
        <w:t>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</w:t>
      </w:r>
      <w:proofErr w:type="gramStart"/>
      <w:r>
        <w:t>й-</w:t>
      </w:r>
      <w:proofErr w:type="gramEnd"/>
      <w:r>
        <w:t xml:space="preserve"> не более 40% общего объема Программы.</w:t>
      </w:r>
    </w:p>
    <w:p w:rsidR="004F75FA" w:rsidRDefault="008643C5">
      <w:pPr>
        <w:pStyle w:val="a3"/>
        <w:ind w:firstLine="0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 2-7</w:t>
      </w:r>
      <w:r>
        <w:rPr>
          <w:spacing w:val="-4"/>
        </w:rPr>
        <w:t xml:space="preserve"> лет.</w:t>
      </w:r>
    </w:p>
    <w:p w:rsidR="004F75FA" w:rsidRDefault="008643C5">
      <w:pPr>
        <w:ind w:left="114" w:right="255"/>
        <w:jc w:val="both"/>
        <w:rPr>
          <w:sz w:val="24"/>
        </w:rPr>
      </w:pPr>
      <w:r>
        <w:rPr>
          <w:b/>
          <w:sz w:val="24"/>
        </w:rPr>
        <w:t xml:space="preserve">Цель обязательной части Программы: </w:t>
      </w:r>
      <w:r>
        <w:rPr>
          <w:sz w:val="24"/>
        </w:rPr>
        <w:t xml:space="preserve">воспитать и развить гармоничную и творческую личность ребенка средствами музыкального искусства и музыкально-художественной </w:t>
      </w:r>
      <w:r>
        <w:rPr>
          <w:spacing w:val="-2"/>
          <w:sz w:val="24"/>
        </w:rPr>
        <w:t>деятельности.</w:t>
      </w:r>
    </w:p>
    <w:p w:rsidR="004F75FA" w:rsidRDefault="008643C5">
      <w:pPr>
        <w:pStyle w:val="a3"/>
        <w:ind w:firstLine="0"/>
        <w:rPr>
          <w:b/>
        </w:rPr>
      </w:pP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spacing w:val="-2"/>
        </w:rPr>
        <w:t>задач:</w:t>
      </w:r>
    </w:p>
    <w:p w:rsidR="004F75FA" w:rsidRDefault="008643C5">
      <w:pPr>
        <w:pStyle w:val="2"/>
        <w:jc w:val="both"/>
      </w:pPr>
      <w:r>
        <w:t>Ранний</w:t>
      </w:r>
      <w:r>
        <w:rPr>
          <w:spacing w:val="-2"/>
        </w:rPr>
        <w:t xml:space="preserve"> возраст: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line="274" w:lineRule="exact"/>
        <w:ind w:left="964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активности;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before="1"/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подпевании;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3" w:firstLine="0"/>
        <w:jc w:val="left"/>
        <w:rPr>
          <w:sz w:val="24"/>
        </w:rPr>
      </w:pPr>
      <w:r>
        <w:rPr>
          <w:sz w:val="24"/>
        </w:rPr>
        <w:t>формирование связи с музыкой движения, игры и пляски, а также привитие и интереса и любви к музыке;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56" w:firstLine="0"/>
        <w:jc w:val="left"/>
        <w:rPr>
          <w:sz w:val="24"/>
        </w:rPr>
      </w:pPr>
      <w:r>
        <w:rPr>
          <w:sz w:val="24"/>
        </w:rPr>
        <w:t>формирование навыков различать контрастные особенности звучания музыки (громкое - тихое, высокие - регистры);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54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2"/>
          <w:sz w:val="24"/>
        </w:rPr>
        <w:t xml:space="preserve"> слух;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деятельности.</w:t>
      </w:r>
    </w:p>
    <w:p w:rsidR="004F75FA" w:rsidRDefault="008643C5">
      <w:pPr>
        <w:pStyle w:val="2"/>
        <w:spacing w:before="5"/>
      </w:pPr>
      <w:r>
        <w:t>Дошкольный</w:t>
      </w:r>
      <w:r>
        <w:rPr>
          <w:spacing w:val="-4"/>
        </w:rPr>
        <w:t xml:space="preserve"> </w:t>
      </w:r>
      <w:r>
        <w:rPr>
          <w:spacing w:val="-2"/>
        </w:rPr>
        <w:t>возраст: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line="274" w:lineRule="exact"/>
        <w:ind w:left="9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3" w:firstLine="0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слуха,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 чувства ритма и красоты мелодии, развитие индивидуальных музыкальных способностей).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506"/>
          <w:tab w:val="left" w:pos="3343"/>
          <w:tab w:val="left" w:pos="3728"/>
          <w:tab w:val="left" w:pos="4814"/>
          <w:tab w:val="left" w:pos="7479"/>
          <w:tab w:val="left" w:pos="7877"/>
        </w:tabs>
        <w:ind w:right="260" w:firstLine="0"/>
        <w:jc w:val="left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русской</w:t>
      </w:r>
      <w:r>
        <w:rPr>
          <w:sz w:val="24"/>
        </w:rPr>
        <w:tab/>
      </w:r>
      <w:r>
        <w:rPr>
          <w:spacing w:val="-2"/>
          <w:sz w:val="24"/>
        </w:rPr>
        <w:t>народно-традиционной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мировой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музыкальной </w:t>
      </w:r>
      <w:r>
        <w:rPr>
          <w:spacing w:val="-2"/>
          <w:sz w:val="24"/>
        </w:rPr>
        <w:t>культуре.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3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6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0"/>
          <w:sz w:val="24"/>
        </w:rPr>
        <w:t xml:space="preserve"> </w:t>
      </w:r>
      <w:r>
        <w:rPr>
          <w:sz w:val="24"/>
        </w:rPr>
        <w:t>видах музыкальной деятельности адекватно детским возможностям.</w:t>
      </w:r>
    </w:p>
    <w:p w:rsidR="004F75FA" w:rsidRDefault="004F75FA">
      <w:pPr>
        <w:rPr>
          <w:sz w:val="24"/>
        </w:rPr>
        <w:sectPr w:rsidR="004F75FA">
          <w:type w:val="continuous"/>
          <w:pgSz w:w="11920" w:h="16850"/>
          <w:pgMar w:top="1040" w:right="480" w:bottom="280" w:left="920" w:header="720" w:footer="720" w:gutter="0"/>
          <w:cols w:space="720"/>
        </w:sectPr>
      </w:pP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before="70"/>
        <w:ind w:right="265" w:firstLine="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повседневной жизни).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повседневной жизни.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410"/>
          <w:tab w:val="left" w:pos="6186"/>
          <w:tab w:val="left" w:pos="7803"/>
          <w:tab w:val="left" w:pos="8800"/>
          <w:tab w:val="left" w:pos="9155"/>
          <w:tab w:val="left" w:pos="10128"/>
        </w:tabs>
        <w:spacing w:before="1"/>
        <w:ind w:right="267" w:firstLine="0"/>
        <w:jc w:val="left"/>
        <w:rPr>
          <w:sz w:val="24"/>
        </w:rPr>
      </w:pPr>
      <w:r>
        <w:rPr>
          <w:spacing w:val="-2"/>
          <w:sz w:val="24"/>
        </w:rPr>
        <w:t>обогащение</w:t>
      </w:r>
      <w:r>
        <w:rPr>
          <w:sz w:val="24"/>
        </w:rPr>
        <w:tab/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</w:r>
      <w:r>
        <w:rPr>
          <w:spacing w:val="-2"/>
          <w:sz w:val="24"/>
        </w:rPr>
        <w:t>музыкальных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жанрах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привлекательной и доступной форме.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деятельности.</w:t>
      </w:r>
    </w:p>
    <w:p w:rsidR="004F75FA" w:rsidRDefault="008643C5">
      <w:pPr>
        <w:spacing w:before="7" w:line="237" w:lineRule="auto"/>
        <w:ind w:left="114" w:right="254"/>
        <w:jc w:val="both"/>
        <w:rPr>
          <w:sz w:val="24"/>
        </w:rPr>
      </w:pPr>
      <w:r>
        <w:rPr>
          <w:b/>
          <w:sz w:val="24"/>
        </w:rPr>
        <w:t xml:space="preserve">Целью части Программы, формируемой участниками образовательных отношений, является: </w:t>
      </w:r>
      <w:r>
        <w:rPr>
          <w:sz w:val="24"/>
        </w:rPr>
        <w:t xml:space="preserve">формирование эстетического отношения к миру и художественному развитию ребенка </w:t>
      </w:r>
      <w:proofErr w:type="spellStart"/>
      <w:r>
        <w:rPr>
          <w:sz w:val="24"/>
        </w:rPr>
        <w:t>постредством</w:t>
      </w:r>
      <w:proofErr w:type="spellEnd"/>
      <w:r>
        <w:rPr>
          <w:sz w:val="24"/>
        </w:rPr>
        <w:t xml:space="preserve"> национальной культуры: музыки, народных танцев, песен, игр.</w:t>
      </w:r>
    </w:p>
    <w:p w:rsidR="004F75FA" w:rsidRDefault="008643C5">
      <w:pPr>
        <w:pStyle w:val="1"/>
        <w:spacing w:before="6" w:line="274" w:lineRule="exact"/>
        <w:jc w:val="left"/>
      </w:pPr>
      <w:r>
        <w:rPr>
          <w:spacing w:val="-2"/>
        </w:rPr>
        <w:t>Задачи:</w:t>
      </w:r>
    </w:p>
    <w:p w:rsidR="004F75FA" w:rsidRDefault="008643C5">
      <w:pPr>
        <w:spacing w:line="274" w:lineRule="exact"/>
        <w:ind w:left="114"/>
        <w:rPr>
          <w:i/>
          <w:sz w:val="24"/>
        </w:rPr>
      </w:pPr>
      <w:r>
        <w:rPr>
          <w:b/>
          <w:sz w:val="24"/>
        </w:rPr>
        <w:t>Ясельная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 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года)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733"/>
          <w:tab w:val="left" w:pos="3705"/>
          <w:tab w:val="left" w:pos="5364"/>
          <w:tab w:val="left" w:pos="5710"/>
          <w:tab w:val="left" w:pos="7011"/>
          <w:tab w:val="left" w:pos="8271"/>
          <w:tab w:val="left" w:pos="9267"/>
          <w:tab w:val="left" w:pos="9630"/>
        </w:tabs>
        <w:ind w:right="111" w:firstLine="0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вслушиваться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татарскую</w:t>
      </w:r>
      <w:r>
        <w:rPr>
          <w:sz w:val="24"/>
        </w:rPr>
        <w:tab/>
      </w:r>
      <w:r>
        <w:rPr>
          <w:spacing w:val="-2"/>
          <w:sz w:val="24"/>
        </w:rPr>
        <w:t>народную</w:t>
      </w:r>
      <w:r>
        <w:rPr>
          <w:sz w:val="24"/>
        </w:rPr>
        <w:tab/>
      </w:r>
      <w:r>
        <w:rPr>
          <w:spacing w:val="-2"/>
          <w:sz w:val="24"/>
        </w:rPr>
        <w:t>музыку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музыку </w:t>
      </w:r>
      <w:r>
        <w:rPr>
          <w:sz w:val="24"/>
        </w:rPr>
        <w:t>татарских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отклика.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Побуждение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 и</w:t>
      </w:r>
      <w:r>
        <w:rPr>
          <w:spacing w:val="-4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  <w:tab w:val="left" w:pos="2443"/>
          <w:tab w:val="left" w:pos="2841"/>
          <w:tab w:val="left" w:pos="6062"/>
          <w:tab w:val="left" w:pos="8355"/>
          <w:tab w:val="left" w:pos="9750"/>
        </w:tabs>
        <w:ind w:left="964"/>
        <w:jc w:val="left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простейшими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движениями,</w:t>
      </w:r>
      <w:r>
        <w:rPr>
          <w:sz w:val="24"/>
        </w:rPr>
        <w:tab/>
        <w:t>характерными</w:t>
      </w:r>
      <w:r>
        <w:rPr>
          <w:spacing w:val="27"/>
          <w:sz w:val="24"/>
        </w:rPr>
        <w:t xml:space="preserve">  </w:t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татарского</w:t>
      </w:r>
      <w:r>
        <w:rPr>
          <w:sz w:val="24"/>
        </w:rPr>
        <w:tab/>
      </w:r>
      <w:r>
        <w:rPr>
          <w:spacing w:val="-2"/>
          <w:sz w:val="24"/>
        </w:rPr>
        <w:t>танца:</w:t>
      </w:r>
    </w:p>
    <w:p w:rsidR="004F75FA" w:rsidRDefault="008643C5">
      <w:pPr>
        <w:pStyle w:val="a3"/>
        <w:spacing w:before="1"/>
        <w:ind w:firstLine="0"/>
        <w:jc w:val="left"/>
      </w:pPr>
      <w:r>
        <w:t>«простые</w:t>
      </w:r>
      <w:r>
        <w:rPr>
          <w:spacing w:val="-7"/>
        </w:rPr>
        <w:t xml:space="preserve"> </w:t>
      </w:r>
      <w:r>
        <w:t>шаги»,</w:t>
      </w:r>
      <w:r>
        <w:rPr>
          <w:spacing w:val="1"/>
        </w:rPr>
        <w:t xml:space="preserve"> </w:t>
      </w:r>
      <w:r>
        <w:t>«притоп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ногой»,</w:t>
      </w:r>
      <w:r>
        <w:rPr>
          <w:spacing w:val="1"/>
        </w:rPr>
        <w:t xml:space="preserve"> </w:t>
      </w:r>
      <w:r>
        <w:t>«притопы</w:t>
      </w:r>
      <w:r>
        <w:rPr>
          <w:spacing w:val="-5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ногами»,</w:t>
      </w:r>
      <w:r>
        <w:rPr>
          <w:spacing w:val="4"/>
        </w:rPr>
        <w:t xml:space="preserve"> </w:t>
      </w:r>
      <w:r>
        <w:rPr>
          <w:spacing w:val="-2"/>
        </w:rPr>
        <w:t>«пружинка».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left="96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танцевать.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16" w:firstLine="566"/>
        <w:rPr>
          <w:sz w:val="24"/>
        </w:rPr>
      </w:pPr>
      <w:r>
        <w:rPr>
          <w:sz w:val="24"/>
        </w:rPr>
        <w:t xml:space="preserve">Вовлечение детей в свободную пляску, пение и подпевание песенок татарских </w:t>
      </w:r>
      <w:r>
        <w:rPr>
          <w:spacing w:val="-2"/>
          <w:sz w:val="24"/>
        </w:rPr>
        <w:t>композиторов.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15" w:firstLine="566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татарскую (русскую) музыку в повседневную жизнь детей.</w:t>
      </w:r>
    </w:p>
    <w:p w:rsidR="004F75FA" w:rsidRDefault="008643C5">
      <w:pPr>
        <w:ind w:left="681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(от 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23" w:firstLine="566"/>
        <w:rPr>
          <w:sz w:val="24"/>
        </w:rPr>
      </w:pPr>
      <w:r>
        <w:rPr>
          <w:sz w:val="24"/>
        </w:rPr>
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импровизацию детей.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13" w:firstLine="566"/>
        <w:rPr>
          <w:sz w:val="24"/>
        </w:rPr>
      </w:pPr>
      <w:r>
        <w:rPr>
          <w:sz w:val="24"/>
        </w:rPr>
        <w:t xml:space="preserve">Познакомить со звучанием таких инструментов, как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, тальянка, предоставить возможность прислушаться к тембрам их звучания.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21" w:firstLine="566"/>
        <w:rPr>
          <w:sz w:val="24"/>
        </w:rPr>
      </w:pPr>
      <w:r>
        <w:rPr>
          <w:sz w:val="24"/>
        </w:rPr>
        <w:t>Познакомить с простейшими движениями, характерными для татарского танца: «простые шаги»,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«притоп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ногой»,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«притопы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двумя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ногами»,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борма</w:t>
      </w:r>
      <w:proofErr w:type="spellEnd"/>
      <w:r>
        <w:rPr>
          <w:sz w:val="24"/>
        </w:rPr>
        <w:t>»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(упрощенный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вариант),</w:t>
      </w:r>
    </w:p>
    <w:p w:rsidR="004F75FA" w:rsidRDefault="008643C5">
      <w:pPr>
        <w:pStyle w:val="a3"/>
        <w:ind w:firstLine="0"/>
      </w:pPr>
      <w:r>
        <w:t>«дробный</w:t>
      </w:r>
      <w:r>
        <w:rPr>
          <w:spacing w:val="-7"/>
        </w:rPr>
        <w:t xml:space="preserve"> </w:t>
      </w:r>
      <w:r>
        <w:t>ход»,</w:t>
      </w:r>
      <w:r>
        <w:rPr>
          <w:spacing w:val="-1"/>
        </w:rPr>
        <w:t xml:space="preserve"> </w:t>
      </w:r>
      <w:r>
        <w:t>«вертушки».</w:t>
      </w:r>
      <w:r>
        <w:rPr>
          <w:spacing w:val="-2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rPr>
          <w:spacing w:val="-2"/>
        </w:rPr>
        <w:t>танцевать.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116" w:firstLine="566"/>
        <w:rPr>
          <w:sz w:val="24"/>
        </w:rPr>
      </w:pPr>
      <w:r>
        <w:rPr>
          <w:sz w:val="24"/>
        </w:rPr>
        <w:t>Включать музыку в структуру детских видов деятельности. 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деятельности.</w:t>
      </w:r>
    </w:p>
    <w:p w:rsidR="004F75FA" w:rsidRDefault="008643C5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256" w:firstLine="566"/>
        <w:rPr>
          <w:sz w:val="24"/>
        </w:rPr>
      </w:pPr>
      <w:r>
        <w:rPr>
          <w:sz w:val="24"/>
        </w:rPr>
        <w:t xml:space="preserve"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</w:t>
      </w:r>
      <w:r>
        <w:rPr>
          <w:spacing w:val="-2"/>
          <w:sz w:val="24"/>
        </w:rPr>
        <w:t>впечатлениями.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spacing w:before="1"/>
        <w:ind w:right="263" w:firstLine="566"/>
        <w:rPr>
          <w:sz w:val="24"/>
        </w:rPr>
      </w:pPr>
      <w:r>
        <w:rPr>
          <w:sz w:val="24"/>
        </w:rPr>
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266" w:firstLine="566"/>
        <w:rPr>
          <w:sz w:val="24"/>
        </w:rPr>
      </w:pPr>
      <w:r>
        <w:rPr>
          <w:sz w:val="24"/>
        </w:rPr>
        <w:t>Продолжать знакомство с музыкальными инструментами и их звучанием (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кубыз</w:t>
      </w:r>
      <w:proofErr w:type="spellEnd"/>
      <w:r>
        <w:rPr>
          <w:sz w:val="24"/>
        </w:rPr>
        <w:t>, тальянка и др.).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569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выразительного, осмысленного исполнения татарских песен.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965"/>
        </w:tabs>
        <w:ind w:right="914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татарского танца: «ход с </w:t>
      </w:r>
      <w:proofErr w:type="spellStart"/>
      <w:r>
        <w:rPr>
          <w:sz w:val="24"/>
        </w:rPr>
        <w:t>полупальцев</w:t>
      </w:r>
      <w:proofErr w:type="spellEnd"/>
      <w:r>
        <w:rPr>
          <w:sz w:val="24"/>
        </w:rPr>
        <w:t xml:space="preserve">», «одинарный </w:t>
      </w:r>
      <w:proofErr w:type="spellStart"/>
      <w:r>
        <w:rPr>
          <w:sz w:val="24"/>
        </w:rPr>
        <w:t>бишек</w:t>
      </w:r>
      <w:proofErr w:type="spellEnd"/>
      <w:r>
        <w:rPr>
          <w:sz w:val="24"/>
        </w:rPr>
        <w:t>», «присядка», «носок-пятка», «дробь»,</w:t>
      </w:r>
    </w:p>
    <w:p w:rsidR="004F75FA" w:rsidRDefault="008643C5">
      <w:pPr>
        <w:pStyle w:val="a3"/>
        <w:ind w:firstLine="0"/>
        <w:jc w:val="left"/>
      </w:pPr>
      <w:r>
        <w:t>«приподнимание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полупальцах</w:t>
      </w:r>
      <w:proofErr w:type="spellEnd"/>
      <w:r>
        <w:t>», «</w:t>
      </w:r>
      <w:proofErr w:type="spellStart"/>
      <w:r>
        <w:t>борма</w:t>
      </w:r>
      <w:proofErr w:type="spellEnd"/>
      <w:r>
        <w:t>»</w:t>
      </w:r>
      <w:r>
        <w:rPr>
          <w:spacing w:val="-8"/>
        </w:rPr>
        <w:t xml:space="preserve"> </w:t>
      </w:r>
      <w:r>
        <w:t>(упрощенный</w:t>
      </w:r>
      <w:r>
        <w:rPr>
          <w:spacing w:val="-3"/>
        </w:rPr>
        <w:t xml:space="preserve"> </w:t>
      </w:r>
      <w:r>
        <w:t>вариант), 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Формировать ритмичность движений в соответствии с характером музыки.</w:t>
      </w:r>
    </w:p>
    <w:p w:rsidR="004F75FA" w:rsidRDefault="008643C5">
      <w:pPr>
        <w:pStyle w:val="a3"/>
        <w:ind w:right="186"/>
        <w:jc w:val="left"/>
      </w:pPr>
      <w:r>
        <w:t>–</w:t>
      </w:r>
      <w:r>
        <w:rPr>
          <w:spacing w:val="-32"/>
        </w:rPr>
        <w:t xml:space="preserve"> </w:t>
      </w:r>
      <w:r>
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</w:t>
      </w:r>
      <w:proofErr w:type="spellStart"/>
      <w:r>
        <w:t>соотвествующий</w:t>
      </w:r>
      <w:proofErr w:type="spellEnd"/>
      <w:r>
        <w:t xml:space="preserve"> характеру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образ,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находку.</w:t>
      </w:r>
    </w:p>
    <w:p w:rsidR="004F75FA" w:rsidRDefault="004F75FA">
      <w:pPr>
        <w:sectPr w:rsidR="004F75FA">
          <w:pgSz w:w="11920" w:h="16850"/>
          <w:pgMar w:top="960" w:right="480" w:bottom="0" w:left="920" w:header="720" w:footer="720" w:gutter="0"/>
          <w:cols w:space="720"/>
        </w:sectPr>
      </w:pPr>
    </w:p>
    <w:p w:rsidR="004F75FA" w:rsidRDefault="008643C5">
      <w:pPr>
        <w:pStyle w:val="a3"/>
        <w:spacing w:before="70"/>
        <w:ind w:right="186"/>
        <w:jc w:val="left"/>
      </w:pPr>
      <w:r>
        <w:lastRenderedPageBreak/>
        <w:t>–</w:t>
      </w:r>
      <w:r>
        <w:rPr>
          <w:spacing w:val="-39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музыкальную деятельность с восприятием детской художественной литературы, изобразительного и театрального искусства. Поддерживать детскую инициативу, стремление к импровизации при самостоятельном воплощении художественных замыслов.</w:t>
      </w:r>
    </w:p>
    <w:p w:rsidR="004F75FA" w:rsidRDefault="008643C5">
      <w:pPr>
        <w:spacing w:before="1"/>
        <w:ind w:left="801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 xml:space="preserve">(5-6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3"/>
        <w:ind w:right="263"/>
      </w:pPr>
      <w:r>
        <w:t>–</w:t>
      </w:r>
      <w:r>
        <w:rPr>
          <w:spacing w:val="-15"/>
        </w:rPr>
        <w:t xml:space="preserve"> </w:t>
      </w:r>
      <w:r>
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</w:r>
    </w:p>
    <w:p w:rsidR="004F75FA" w:rsidRDefault="008643C5">
      <w:pPr>
        <w:pStyle w:val="a3"/>
        <w:ind w:right="258"/>
      </w:pPr>
      <w:r>
        <w:t>–</w:t>
      </w:r>
      <w:r>
        <w:rPr>
          <w:spacing w:val="-15"/>
        </w:rPr>
        <w:t xml:space="preserve"> </w:t>
      </w:r>
      <w:r>
        <w:t xml:space="preserve">Познакомить с понятием «жанр» музыкального искусства (песня, танец, марш). Учить определять жанры некоторых музыкальных произведений татарских композиторов, узнавать звучание знакомых музыкальных инструментов (домбра, </w:t>
      </w:r>
      <w:proofErr w:type="spellStart"/>
      <w:r>
        <w:t>курай</w:t>
      </w:r>
      <w:proofErr w:type="spellEnd"/>
      <w:r>
        <w:t xml:space="preserve">, </w:t>
      </w:r>
      <w:proofErr w:type="spellStart"/>
      <w:r>
        <w:t>кубыз</w:t>
      </w:r>
      <w:proofErr w:type="spellEnd"/>
      <w:r>
        <w:t>, тальянка и др.). Поддерживать беседу о музыкальном произведении.</w:t>
      </w:r>
    </w:p>
    <w:p w:rsidR="004F75FA" w:rsidRDefault="008643C5">
      <w:pPr>
        <w:pStyle w:val="a3"/>
        <w:ind w:right="265"/>
      </w:pPr>
      <w:r>
        <w:t>–</w:t>
      </w:r>
      <w:r>
        <w:rPr>
          <w:spacing w:val="-15"/>
        </w:rPr>
        <w:t xml:space="preserve"> </w:t>
      </w:r>
      <w:r>
        <w:t>Познакомить с мелодией Государственного гимна Республики Татарстан. Развивать чувство патриотизма.</w:t>
      </w:r>
    </w:p>
    <w:p w:rsidR="004F75FA" w:rsidRDefault="008643C5">
      <w:pPr>
        <w:pStyle w:val="a3"/>
        <w:ind w:right="257"/>
      </w:pPr>
      <w:r>
        <w:t>–</w:t>
      </w:r>
      <w:r>
        <w:rPr>
          <w:spacing w:val="-15"/>
        </w:rPr>
        <w:t xml:space="preserve"> </w:t>
      </w:r>
      <w:r>
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</w:r>
    </w:p>
    <w:p w:rsidR="004F75FA" w:rsidRDefault="008643C5">
      <w:pPr>
        <w:pStyle w:val="a3"/>
        <w:ind w:right="263"/>
      </w:pPr>
      <w:r>
        <w:t>–</w:t>
      </w:r>
      <w:r>
        <w:rPr>
          <w:spacing w:val="-15"/>
        </w:rPr>
        <w:t xml:space="preserve"> </w:t>
      </w:r>
      <w:r>
        <w:t xml:space="preserve"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</w:t>
      </w:r>
      <w:r>
        <w:rPr>
          <w:spacing w:val="-2"/>
        </w:rPr>
        <w:t>песни.</w:t>
      </w:r>
    </w:p>
    <w:p w:rsidR="004F75FA" w:rsidRDefault="008643C5">
      <w:pPr>
        <w:pStyle w:val="a3"/>
        <w:spacing w:before="1"/>
        <w:ind w:right="370"/>
      </w:pPr>
      <w:r>
        <w:t>–</w:t>
      </w:r>
      <w:r>
        <w:rPr>
          <w:spacing w:val="-15"/>
        </w:rPr>
        <w:t xml:space="preserve"> </w:t>
      </w:r>
      <w:r>
        <w:t>Совершенствовать</w:t>
      </w:r>
      <w:r>
        <w:rPr>
          <w:spacing w:val="-15"/>
        </w:rPr>
        <w:t xml:space="preserve"> </w:t>
      </w:r>
      <w:r>
        <w:t>технику</w:t>
      </w:r>
      <w:r>
        <w:rPr>
          <w:spacing w:val="-15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отрабатывая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сложные варианты: «одинарное</w:t>
      </w:r>
      <w:r>
        <w:rPr>
          <w:spacing w:val="-6"/>
        </w:rPr>
        <w:t xml:space="preserve"> </w:t>
      </w:r>
      <w:r>
        <w:t>захлестывание»,</w:t>
      </w:r>
      <w:r>
        <w:rPr>
          <w:spacing w:val="-2"/>
        </w:rPr>
        <w:t xml:space="preserve"> </w:t>
      </w:r>
      <w:r>
        <w:t>«дробь», «</w:t>
      </w:r>
      <w:proofErr w:type="spellStart"/>
      <w:r>
        <w:t>борма</w:t>
      </w:r>
      <w:proofErr w:type="spellEnd"/>
      <w:r>
        <w:t>», «</w:t>
      </w:r>
      <w:proofErr w:type="spellStart"/>
      <w:r>
        <w:t>бишек</w:t>
      </w:r>
      <w:proofErr w:type="spellEnd"/>
      <w:r>
        <w:t>», «присядка»,</w:t>
      </w:r>
      <w:r>
        <w:rPr>
          <w:spacing w:val="-2"/>
        </w:rPr>
        <w:t xml:space="preserve"> </w:t>
      </w:r>
      <w:r>
        <w:t>«носок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пятка»,</w:t>
      </w:r>
    </w:p>
    <w:p w:rsidR="004F75FA" w:rsidRDefault="008643C5">
      <w:pPr>
        <w:pStyle w:val="a3"/>
        <w:ind w:firstLine="0"/>
      </w:pPr>
      <w:r>
        <w:t>«основной</w:t>
      </w:r>
      <w:r>
        <w:rPr>
          <w:spacing w:val="-6"/>
        </w:rPr>
        <w:t xml:space="preserve"> </w:t>
      </w:r>
      <w:r>
        <w:t>ход», «ход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каблука»,</w:t>
      </w:r>
      <w:r>
        <w:rPr>
          <w:spacing w:val="3"/>
        </w:rPr>
        <w:t xml:space="preserve"> </w:t>
      </w:r>
      <w:r>
        <w:t>«боковой</w:t>
      </w:r>
      <w:r>
        <w:rPr>
          <w:spacing w:val="-3"/>
        </w:rPr>
        <w:t xml:space="preserve"> </w:t>
      </w:r>
      <w:r>
        <w:t>ход»,</w:t>
      </w:r>
      <w:r>
        <w:rPr>
          <w:spacing w:val="2"/>
        </w:rPr>
        <w:t xml:space="preserve"> </w:t>
      </w: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4F75FA" w:rsidRDefault="008643C5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музыкально-двигательной</w:t>
      </w:r>
      <w:r>
        <w:rPr>
          <w:spacing w:val="-7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 танцевальными движениями.</w:t>
      </w:r>
    </w:p>
    <w:p w:rsidR="004F75FA" w:rsidRDefault="008643C5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хороводе,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легкость</w:t>
      </w:r>
      <w:r>
        <w:rPr>
          <w:spacing w:val="-2"/>
        </w:rPr>
        <w:t xml:space="preserve"> </w:t>
      </w:r>
      <w:r>
        <w:t>в естественных движениях.</w:t>
      </w:r>
    </w:p>
    <w:p w:rsidR="004F75FA" w:rsidRDefault="008643C5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Познакомить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танцевальных</w:t>
      </w:r>
      <w:r>
        <w:rPr>
          <w:spacing w:val="33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народов</w:t>
      </w:r>
      <w:r>
        <w:rPr>
          <w:spacing w:val="31"/>
        </w:rPr>
        <w:t xml:space="preserve"> </w:t>
      </w:r>
      <w:r>
        <w:t>Поволжья.</w:t>
      </w:r>
      <w:r>
        <w:rPr>
          <w:spacing w:val="31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 передавать через движения характер музыки, ее эмоционально-образное содержание.</w:t>
      </w:r>
    </w:p>
    <w:p w:rsidR="004F75FA" w:rsidRDefault="008643C5">
      <w:pPr>
        <w:ind w:left="681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3"/>
        <w:ind w:right="258"/>
      </w:pPr>
      <w:r>
        <w:t>–</w:t>
      </w:r>
      <w:r>
        <w:rPr>
          <w:spacing w:val="-15"/>
        </w:rPr>
        <w:t xml:space="preserve"> </w:t>
      </w:r>
      <w:r>
        <w:t>Приобщать к музыкальной культуре татарского народа. Познакомить с лучшими образцами вокальной, инструментальной, оркестровой музыки. Развивать умение определять настроение, характер музыки, поддерживать беседу о ней.</w:t>
      </w:r>
    </w:p>
    <w:p w:rsidR="004F75FA" w:rsidRDefault="008643C5">
      <w:pPr>
        <w:pStyle w:val="a3"/>
        <w:ind w:right="262"/>
      </w:pPr>
      <w:r>
        <w:t>–</w:t>
      </w:r>
      <w:r>
        <w:rPr>
          <w:spacing w:val="-15"/>
        </w:rPr>
        <w:t xml:space="preserve"> </w:t>
      </w:r>
      <w:r>
        <w:t xml:space="preserve">Вызывать яркий эмоциональный отклик при восприятии музыкальных произведений С. Сайдашева, Ф. </w:t>
      </w:r>
      <w:proofErr w:type="spellStart"/>
      <w:r>
        <w:t>Яруллина</w:t>
      </w:r>
      <w:proofErr w:type="spellEnd"/>
      <w:r>
        <w:t xml:space="preserve">, Р. </w:t>
      </w:r>
      <w:proofErr w:type="spellStart"/>
      <w:r>
        <w:t>Яхина</w:t>
      </w:r>
      <w:proofErr w:type="spellEnd"/>
      <w:r>
        <w:t xml:space="preserve">, Н. </w:t>
      </w:r>
      <w:proofErr w:type="spellStart"/>
      <w:r>
        <w:t>Жиганова</w:t>
      </w:r>
      <w:proofErr w:type="spellEnd"/>
      <w:r>
        <w:t xml:space="preserve"> и др. Развивать умение определять жанр некоторых музыкальных произведений татарских композиторов, узнавать звучание знакомых музыкальных инструментов.</w:t>
      </w:r>
    </w:p>
    <w:p w:rsidR="004F75FA" w:rsidRDefault="008643C5">
      <w:pPr>
        <w:pStyle w:val="a3"/>
        <w:ind w:right="264"/>
      </w:pPr>
      <w:r>
        <w:t>–</w:t>
      </w:r>
      <w:r>
        <w:rPr>
          <w:spacing w:val="-15"/>
        </w:rPr>
        <w:t xml:space="preserve"> </w:t>
      </w: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мелодией Государственного гимна Российской Федерации. Развивать чувство гражданственности.</w:t>
      </w:r>
    </w:p>
    <w:p w:rsidR="004F75FA" w:rsidRDefault="008643C5">
      <w:pPr>
        <w:pStyle w:val="a3"/>
        <w:ind w:right="260"/>
      </w:pPr>
      <w:r>
        <w:t>–</w:t>
      </w:r>
      <w:r>
        <w:rPr>
          <w:spacing w:val="-15"/>
        </w:rPr>
        <w:t xml:space="preserve"> </w:t>
      </w:r>
      <w:r>
        <w:t>Продолжать работу над формированием певческих навыков детей на основе</w:t>
      </w:r>
      <w:r>
        <w:rPr>
          <w:spacing w:val="40"/>
        </w:rPr>
        <w:t xml:space="preserve"> </w:t>
      </w:r>
      <w:r>
        <w:t>национального репертуара, добиваться чистого интонирования, правильного произношения слов, музыкально выразительного пения.</w:t>
      </w:r>
    </w:p>
    <w:p w:rsidR="004F75FA" w:rsidRDefault="008643C5">
      <w:pPr>
        <w:pStyle w:val="a3"/>
        <w:spacing w:before="1"/>
        <w:ind w:left="681" w:firstLine="0"/>
      </w:pPr>
      <w:r>
        <w:t>–</w:t>
      </w:r>
      <w:r>
        <w:rPr>
          <w:spacing w:val="-41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движений:</w:t>
      </w:r>
      <w:r>
        <w:rPr>
          <w:spacing w:val="4"/>
        </w:rPr>
        <w:t xml:space="preserve"> </w:t>
      </w:r>
      <w:r>
        <w:t>«пружинистый</w:t>
      </w:r>
      <w:r>
        <w:rPr>
          <w:spacing w:val="-3"/>
        </w:rPr>
        <w:t xml:space="preserve"> </w:t>
      </w:r>
      <w:r>
        <w:t>ход»,</w:t>
      </w:r>
      <w:r>
        <w:rPr>
          <w:spacing w:val="2"/>
        </w:rPr>
        <w:t xml:space="preserve"> </w:t>
      </w:r>
      <w:r>
        <w:t>«первый</w:t>
      </w:r>
      <w:r>
        <w:rPr>
          <w:spacing w:val="-4"/>
        </w:rPr>
        <w:t xml:space="preserve"> </w:t>
      </w:r>
      <w:r>
        <w:rPr>
          <w:spacing w:val="-2"/>
        </w:rPr>
        <w:t>ход»,</w:t>
      </w:r>
    </w:p>
    <w:p w:rsidR="004F75FA" w:rsidRDefault="008643C5">
      <w:pPr>
        <w:pStyle w:val="a3"/>
        <w:ind w:firstLine="0"/>
      </w:pPr>
      <w:r>
        <w:t>«</w:t>
      </w:r>
      <w:proofErr w:type="spellStart"/>
      <w:r>
        <w:t>апипа</w:t>
      </w:r>
      <w:proofErr w:type="spellEnd"/>
      <w:r>
        <w:t>»,</w:t>
      </w:r>
      <w:r>
        <w:rPr>
          <w:spacing w:val="45"/>
        </w:rPr>
        <w:t xml:space="preserve"> </w:t>
      </w:r>
      <w:r>
        <w:t>прыжковая</w:t>
      </w:r>
      <w:r>
        <w:rPr>
          <w:spacing w:val="49"/>
        </w:rPr>
        <w:t xml:space="preserve"> </w:t>
      </w:r>
      <w:r>
        <w:t>цепочка»,</w:t>
      </w:r>
      <w:r>
        <w:rPr>
          <w:spacing w:val="52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»,</w:t>
      </w:r>
      <w:r>
        <w:rPr>
          <w:spacing w:val="54"/>
        </w:rPr>
        <w:t xml:space="preserve"> </w:t>
      </w:r>
      <w:r>
        <w:t>«</w:t>
      </w:r>
      <w:proofErr w:type="spellStart"/>
      <w:r>
        <w:t>бишек</w:t>
      </w:r>
      <w:proofErr w:type="spellEnd"/>
      <w:r>
        <w:t>»,</w:t>
      </w:r>
      <w:r>
        <w:rPr>
          <w:spacing w:val="51"/>
        </w:rPr>
        <w:t xml:space="preserve"> </w:t>
      </w:r>
      <w:r>
        <w:t>«носок</w:t>
      </w:r>
      <w:r>
        <w:rPr>
          <w:spacing w:val="5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пятка»,</w:t>
      </w:r>
      <w:r>
        <w:rPr>
          <w:spacing w:val="52"/>
        </w:rPr>
        <w:t xml:space="preserve"> </w:t>
      </w:r>
      <w:r>
        <w:t>«пятка</w:t>
      </w:r>
      <w:r>
        <w:rPr>
          <w:spacing w:val="49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носок»,</w:t>
      </w:r>
      <w:r>
        <w:rPr>
          <w:spacing w:val="54"/>
        </w:rPr>
        <w:t xml:space="preserve"> </w:t>
      </w:r>
      <w:r>
        <w:rPr>
          <w:spacing w:val="-2"/>
        </w:rPr>
        <w:t>«дробь»,</w:t>
      </w:r>
    </w:p>
    <w:p w:rsidR="004F75FA" w:rsidRDefault="008643C5">
      <w:pPr>
        <w:pStyle w:val="a3"/>
        <w:ind w:firstLine="0"/>
      </w:pPr>
      <w:r>
        <w:t>«мелкая</w:t>
      </w:r>
      <w:r>
        <w:rPr>
          <w:spacing w:val="17"/>
        </w:rPr>
        <w:t xml:space="preserve"> </w:t>
      </w:r>
      <w:r>
        <w:t>дробь»,</w:t>
      </w:r>
      <w:r>
        <w:rPr>
          <w:spacing w:val="23"/>
        </w:rPr>
        <w:t xml:space="preserve"> </w:t>
      </w:r>
      <w:r>
        <w:t>«основной</w:t>
      </w:r>
      <w:r>
        <w:rPr>
          <w:spacing w:val="17"/>
        </w:rPr>
        <w:t xml:space="preserve"> </w:t>
      </w:r>
      <w:r>
        <w:t>ход»,</w:t>
      </w:r>
      <w:r>
        <w:rPr>
          <w:spacing w:val="22"/>
        </w:rPr>
        <w:t xml:space="preserve"> </w:t>
      </w:r>
      <w:r>
        <w:t>«ход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каблука»,</w:t>
      </w:r>
      <w:r>
        <w:rPr>
          <w:spacing w:val="24"/>
        </w:rPr>
        <w:t xml:space="preserve"> </w:t>
      </w:r>
      <w:r>
        <w:t>«простой</w:t>
      </w:r>
      <w:r>
        <w:rPr>
          <w:spacing w:val="20"/>
        </w:rPr>
        <w:t xml:space="preserve"> </w:t>
      </w:r>
      <w:r>
        <w:t>шаг»,</w:t>
      </w:r>
      <w:r>
        <w:rPr>
          <w:spacing w:val="22"/>
        </w:rPr>
        <w:t xml:space="preserve"> </w:t>
      </w:r>
      <w:r>
        <w:t>«волчок»,</w:t>
      </w:r>
      <w:r>
        <w:rPr>
          <w:spacing w:val="23"/>
        </w:rPr>
        <w:t xml:space="preserve"> </w:t>
      </w:r>
      <w:r>
        <w:t>«тройной</w:t>
      </w:r>
      <w:r>
        <w:rPr>
          <w:spacing w:val="17"/>
        </w:rPr>
        <w:t xml:space="preserve"> </w:t>
      </w:r>
      <w:r>
        <w:rPr>
          <w:spacing w:val="-2"/>
        </w:rPr>
        <w:t>притоп»,</w:t>
      </w:r>
    </w:p>
    <w:p w:rsidR="004F75FA" w:rsidRDefault="008643C5">
      <w:pPr>
        <w:pStyle w:val="a3"/>
        <w:ind w:firstLine="0"/>
      </w:pP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rPr>
          <w:spacing w:val="-2"/>
        </w:rPr>
        <w:t>танца.</w:t>
      </w:r>
    </w:p>
    <w:p w:rsidR="004F75FA" w:rsidRDefault="008643C5">
      <w:pPr>
        <w:pStyle w:val="a3"/>
        <w:ind w:right="261"/>
      </w:pPr>
      <w:r>
        <w:t>–</w:t>
      </w:r>
      <w:r>
        <w:rPr>
          <w:spacing w:val="-15"/>
        </w:rPr>
        <w:t xml:space="preserve"> </w:t>
      </w:r>
      <w:r>
        <w:t>Создавать условия для приобретения опыта исполнения танцев народов Поволжья, развивать эмоциональное общение в них.</w:t>
      </w:r>
    </w:p>
    <w:p w:rsidR="004F75FA" w:rsidRDefault="008643C5">
      <w:pPr>
        <w:pStyle w:val="a3"/>
        <w:ind w:right="254"/>
      </w:pPr>
      <w:r>
        <w:t>–</w:t>
      </w:r>
      <w:r>
        <w:rPr>
          <w:spacing w:val="-15"/>
        </w:rPr>
        <w:t xml:space="preserve"> </w:t>
      </w:r>
      <w:r>
        <w:t xml:space="preserve">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</w:t>
      </w:r>
      <w:proofErr w:type="spellStart"/>
      <w:r>
        <w:t>комппозиций</w:t>
      </w:r>
      <w:proofErr w:type="spellEnd"/>
      <w:r>
        <w:t>, побуждать к активным самостоятельным действиям в музыкально-творческой деятельности.</w:t>
      </w:r>
    </w:p>
    <w:p w:rsidR="004F75FA" w:rsidRDefault="008643C5">
      <w:pPr>
        <w:pStyle w:val="1"/>
        <w:spacing w:before="9" w:line="235" w:lineRule="auto"/>
        <w:ind w:left="681" w:right="554"/>
        <w:jc w:val="both"/>
        <w:rPr>
          <w:b w:val="0"/>
          <w:i/>
        </w:rPr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 xml:space="preserve">Программы: Ясельная группа </w:t>
      </w:r>
      <w:r>
        <w:rPr>
          <w:b w:val="0"/>
          <w:i/>
        </w:rPr>
        <w:t>(от 2-3 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3"/>
        <w:ind w:left="1401" w:hanging="721"/>
        <w:rPr>
          <w:sz w:val="24"/>
        </w:rPr>
      </w:pP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музыку.</w:t>
      </w:r>
    </w:p>
    <w:p w:rsidR="004F75FA" w:rsidRDefault="004F75FA">
      <w:pPr>
        <w:jc w:val="both"/>
        <w:rPr>
          <w:sz w:val="24"/>
        </w:rPr>
        <w:sectPr w:rsidR="004F75FA">
          <w:pgSz w:w="11920" w:h="16850"/>
          <w:pgMar w:top="960" w:right="480" w:bottom="0" w:left="920" w:header="720" w:footer="720" w:gutter="0"/>
          <w:cols w:space="720"/>
        </w:sectPr>
      </w:pP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70"/>
        <w:ind w:right="261" w:firstLine="566"/>
        <w:rPr>
          <w:sz w:val="24"/>
        </w:rPr>
      </w:pPr>
      <w:r>
        <w:rPr>
          <w:sz w:val="24"/>
        </w:rPr>
        <w:lastRenderedPageBreak/>
        <w:t xml:space="preserve">Знакомится с элементами плясовых движений, учится соотносить движения с </w:t>
      </w:r>
      <w:r>
        <w:rPr>
          <w:spacing w:val="-2"/>
          <w:sz w:val="24"/>
        </w:rPr>
        <w:t>музыкой.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4" w:firstLine="566"/>
        <w:rPr>
          <w:sz w:val="24"/>
        </w:rPr>
      </w:pPr>
      <w:r>
        <w:rPr>
          <w:sz w:val="24"/>
        </w:rPr>
        <w:t xml:space="preserve">Слышит начало и окончание звучания музыки, ритмично марширует и хлопает в ладоши, соотносит движения с содержанием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 стихов.</w:t>
      </w:r>
    </w:p>
    <w:p w:rsidR="004F75FA" w:rsidRDefault="008643C5">
      <w:pPr>
        <w:spacing w:before="1"/>
        <w:ind w:left="681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4" w:firstLine="566"/>
        <w:rPr>
          <w:sz w:val="24"/>
        </w:rPr>
      </w:pPr>
      <w:r>
        <w:rPr>
          <w:sz w:val="24"/>
        </w:rPr>
        <w:t>Слушает музыкальное произведение до конца, узнает знакомые песни, различает звуки по высоте (в пределах октавы).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Замечает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(тихо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громко).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отставая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опережая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друга</w:t>
      </w:r>
      <w:proofErr w:type="gramEnd"/>
      <w:r>
        <w:rPr>
          <w:spacing w:val="-2"/>
          <w:sz w:val="24"/>
        </w:rPr>
        <w:t>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55" w:firstLine="566"/>
        <w:rPr>
          <w:sz w:val="24"/>
        </w:rPr>
      </w:pPr>
      <w:r>
        <w:rPr>
          <w:sz w:val="24"/>
        </w:rPr>
        <w:t>Выполняет танцевальные движения: кружится в парах, притоптывает попеременно ногами, двигается под музыку с предметами (флажки, листочки, платочки и т. п.).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4F75FA" w:rsidRDefault="008643C5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Внимательно слушает музыкальное произведение, чувствует его характер; выражает свои чувства словами, рисунком, движением.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мелодии.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сексты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септимы).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</w:t>
      </w:r>
      <w:r>
        <w:rPr>
          <w:spacing w:val="-2"/>
          <w:sz w:val="24"/>
        </w:rPr>
        <w:t xml:space="preserve"> пение.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произведения; танцевальные движения: пружинка, подскоки, движение парами по кругу, кружение по одному и в парах; движения с предметами (с куклами, игрушками, ленточками).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5" w:firstLine="566"/>
        <w:rPr>
          <w:sz w:val="24"/>
        </w:rPr>
      </w:pPr>
      <w:r>
        <w:rPr>
          <w:sz w:val="24"/>
        </w:rPr>
        <w:t>Инсценирует (совместно с воспитателем) песни, хороводы. Играет на металлофоне простейшие мелодии на одном звуке.</w:t>
      </w:r>
    </w:p>
    <w:p w:rsidR="004F75FA" w:rsidRDefault="008643C5">
      <w:pPr>
        <w:ind w:left="681"/>
        <w:jc w:val="both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2"/>
          <w:sz w:val="24"/>
        </w:rPr>
        <w:t>квинты).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6" w:firstLine="566"/>
        <w:rPr>
          <w:sz w:val="24"/>
        </w:rPr>
      </w:pPr>
      <w:r>
        <w:rPr>
          <w:sz w:val="24"/>
        </w:rPr>
        <w:t>Поет без напряжения, плавно, легким звуком; отчетливо произносит слова, своевременно начинает и заканчивает песню; поет в сопровождении музыкального инструмента.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Ритмично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Выполняет танцевальные движения: поочередное выбрасывает ноги вперед в</w:t>
      </w:r>
      <w:r>
        <w:rPr>
          <w:spacing w:val="40"/>
          <w:sz w:val="24"/>
        </w:rPr>
        <w:t xml:space="preserve"> </w:t>
      </w:r>
      <w:r>
        <w:rPr>
          <w:sz w:val="24"/>
        </w:rPr>
        <w:t>прыжке, полуприседание с выставлением ноги на пятку, шаг на всей ступне на месте, с продвижением вперед и в кружении.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Самостоятельно инсценирует содержание песен, хороводов; действует, не подражая друг другу.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небольшими </w:t>
      </w:r>
      <w:r>
        <w:rPr>
          <w:spacing w:val="-2"/>
          <w:sz w:val="24"/>
        </w:rPr>
        <w:t>группами.</w:t>
      </w:r>
    </w:p>
    <w:p w:rsidR="004F75FA" w:rsidRDefault="008643C5">
      <w:pPr>
        <w:ind w:left="681"/>
        <w:jc w:val="both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Различает жанры музыкальных произведений (марш, танец, песня); звучание музыкальных инструментов (фортепиано, скрипка)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1"/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7" w:firstLine="566"/>
        <w:rPr>
          <w:sz w:val="24"/>
        </w:rPr>
      </w:pPr>
      <w:r>
        <w:rPr>
          <w:sz w:val="24"/>
        </w:rPr>
        <w:t>Внимательно слушает музыку, эмоционально откликается на выраженные в ней чувства и настроения.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Слушает в музыке изобразительные моменты, соответствующие названию пьесы, узнавать характерные образы.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Выражает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 и</w:t>
      </w:r>
      <w:r>
        <w:rPr>
          <w:spacing w:val="-2"/>
          <w:sz w:val="24"/>
        </w:rPr>
        <w:t xml:space="preserve"> рисунках.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Поет несложные песни в удобном диапазоне, исполняя их выразительно и музыкально, правильно передавая мелодию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 xml:space="preserve">Воспроизводит и чисто поет общее направление мелодии и отдельные её отрезки с </w:t>
      </w:r>
      <w:r>
        <w:rPr>
          <w:spacing w:val="-2"/>
          <w:sz w:val="24"/>
        </w:rPr>
        <w:t>аккомпанементом.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4" w:firstLine="566"/>
        <w:rPr>
          <w:sz w:val="24"/>
        </w:rPr>
      </w:pPr>
      <w:r>
        <w:rPr>
          <w:sz w:val="24"/>
        </w:rPr>
        <w:t>Сохраняет правильное положение корпуса при пении, относительно свободно артикулируя, правильно распределяя дыхание.</w:t>
      </w:r>
    </w:p>
    <w:p w:rsidR="004F75FA" w:rsidRDefault="004F75FA">
      <w:pPr>
        <w:jc w:val="both"/>
        <w:rPr>
          <w:sz w:val="24"/>
        </w:rPr>
        <w:sectPr w:rsidR="004F75FA">
          <w:pgSz w:w="11920" w:h="16850"/>
          <w:pgMar w:top="960" w:right="480" w:bottom="0" w:left="920" w:header="720" w:footer="720" w:gutter="0"/>
          <w:cols w:space="720"/>
        </w:sectPr>
      </w:pP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70"/>
        <w:ind w:left="1401" w:hanging="721"/>
        <w:rPr>
          <w:sz w:val="24"/>
        </w:rPr>
      </w:pPr>
      <w:r>
        <w:rPr>
          <w:sz w:val="24"/>
        </w:rPr>
        <w:lastRenderedPageBreak/>
        <w:t>Поет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него.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3" w:firstLine="566"/>
        <w:rPr>
          <w:sz w:val="24"/>
        </w:rPr>
      </w:pPr>
      <w:r>
        <w:rPr>
          <w:sz w:val="24"/>
        </w:rPr>
        <w:t>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57" w:firstLine="566"/>
        <w:rPr>
          <w:sz w:val="24"/>
        </w:rPr>
      </w:pPr>
      <w:r>
        <w:rPr>
          <w:sz w:val="24"/>
        </w:rPr>
        <w:t>Самостоятельно инсценирует содержание песен, хороводов, действовать, не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подражая друг другу.</w:t>
      </w:r>
    </w:p>
    <w:p w:rsidR="004F75FA" w:rsidRDefault="008643C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 xml:space="preserve">Исполняет сольно и в ансамбле на ударных и </w:t>
      </w:r>
      <w:proofErr w:type="spellStart"/>
      <w:r>
        <w:rPr>
          <w:sz w:val="24"/>
        </w:rPr>
        <w:t>звуковысотных</w:t>
      </w:r>
      <w:proofErr w:type="spellEnd"/>
      <w:r>
        <w:rPr>
          <w:sz w:val="24"/>
        </w:rPr>
        <w:t xml:space="preserve"> детских музыкальных инструментах несложные песни и мелодии.</w:t>
      </w:r>
    </w:p>
    <w:p w:rsidR="004F75FA" w:rsidRDefault="008643C5">
      <w:pPr>
        <w:pStyle w:val="1"/>
        <w:spacing w:before="5"/>
        <w:ind w:right="256" w:firstLine="566"/>
        <w:jc w:val="both"/>
      </w:pPr>
      <w:r>
        <w:t>Целевые ориентиры на этапе завершения освоения части Программы, формируемой участниками образовательных отношений</w:t>
      </w:r>
    </w:p>
    <w:p w:rsidR="004F75FA" w:rsidRDefault="008643C5">
      <w:pPr>
        <w:spacing w:line="271" w:lineRule="exact"/>
        <w:ind w:left="114"/>
        <w:rPr>
          <w:i/>
          <w:sz w:val="24"/>
        </w:rPr>
      </w:pPr>
      <w:r>
        <w:rPr>
          <w:b/>
          <w:sz w:val="24"/>
        </w:rPr>
        <w:t>Ясельная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7" w:firstLine="0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 татарских композиторов;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3" w:firstLine="0"/>
        <w:jc w:val="left"/>
        <w:rPr>
          <w:sz w:val="24"/>
        </w:rPr>
      </w:pPr>
      <w:r>
        <w:rPr>
          <w:sz w:val="24"/>
        </w:rPr>
        <w:t>охотно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0"/>
          <w:sz w:val="24"/>
        </w:rPr>
        <w:t xml:space="preserve"> </w:t>
      </w:r>
      <w:r>
        <w:rPr>
          <w:sz w:val="24"/>
        </w:rPr>
        <w:t>сюжетных подвижных играх, организованных взрослым.</w:t>
      </w:r>
    </w:p>
    <w:p w:rsidR="004F75FA" w:rsidRDefault="008643C5">
      <w:pPr>
        <w:ind w:left="114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5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0"/>
          <w:sz w:val="24"/>
        </w:rPr>
        <w:t xml:space="preserve"> </w:t>
      </w:r>
      <w:r>
        <w:rPr>
          <w:sz w:val="24"/>
        </w:rPr>
        <w:t>игру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 песни;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7" w:line="235" w:lineRule="auto"/>
        <w:ind w:right="256" w:firstLine="0"/>
        <w:jc w:val="left"/>
        <w:rPr>
          <w:sz w:val="24"/>
        </w:rPr>
      </w:pPr>
      <w:r>
        <w:t>включается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этюды-драматизации,</w:t>
      </w:r>
      <w:r>
        <w:rPr>
          <w:spacing w:val="80"/>
        </w:rPr>
        <w:t xml:space="preserve"> </w:t>
      </w:r>
      <w:r>
        <w:t>обыгрывание</w:t>
      </w:r>
      <w:r>
        <w:rPr>
          <w:spacing w:val="80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плясок,</w:t>
      </w:r>
      <w:r>
        <w:rPr>
          <w:spacing w:val="80"/>
        </w:rPr>
        <w:t xml:space="preserve"> </w:t>
      </w:r>
      <w:r>
        <w:t>участвует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-2"/>
        </w:rPr>
        <w:t>праздниках.</w:t>
      </w:r>
    </w:p>
    <w:p w:rsidR="004F75FA" w:rsidRDefault="008643C5">
      <w:pPr>
        <w:spacing w:before="1"/>
        <w:ind w:left="114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0"/>
          <w:sz w:val="24"/>
        </w:rPr>
        <w:t xml:space="preserve"> </w:t>
      </w:r>
      <w:r>
        <w:rPr>
          <w:sz w:val="24"/>
        </w:rPr>
        <w:t>игру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 песни;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2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1"/>
          <w:sz w:val="24"/>
        </w:rPr>
        <w:t xml:space="preserve"> </w:t>
      </w:r>
      <w:r>
        <w:rPr>
          <w:sz w:val="24"/>
        </w:rPr>
        <w:t>в татарских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народных праздниках,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татарские песни, </w:t>
      </w:r>
      <w:r>
        <w:rPr>
          <w:spacing w:val="-2"/>
          <w:sz w:val="24"/>
        </w:rPr>
        <w:t>танцы;</w:t>
      </w:r>
    </w:p>
    <w:p w:rsidR="004F75FA" w:rsidRDefault="008643C5">
      <w:pPr>
        <w:ind w:left="114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2"/>
        <w:ind w:right="260" w:firstLine="0"/>
        <w:jc w:val="left"/>
      </w:pPr>
      <w:r>
        <w:t>с</w:t>
      </w:r>
      <w:r>
        <w:rPr>
          <w:spacing w:val="33"/>
        </w:rPr>
        <w:t xml:space="preserve"> </w:t>
      </w:r>
      <w:r>
        <w:t>удовольствием</w:t>
      </w:r>
      <w:r>
        <w:rPr>
          <w:spacing w:val="32"/>
        </w:rPr>
        <w:t xml:space="preserve"> </w:t>
      </w:r>
      <w:r>
        <w:t>слушает</w:t>
      </w:r>
      <w:r>
        <w:rPr>
          <w:spacing w:val="32"/>
        </w:rPr>
        <w:t xml:space="preserve"> </w:t>
      </w:r>
      <w:r>
        <w:t>народную</w:t>
      </w:r>
      <w:r>
        <w:rPr>
          <w:spacing w:val="33"/>
        </w:rPr>
        <w:t xml:space="preserve"> </w:t>
      </w:r>
      <w:r>
        <w:t>музыку,</w:t>
      </w:r>
      <w:r>
        <w:rPr>
          <w:spacing w:val="32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татарских</w:t>
      </w:r>
      <w:r>
        <w:rPr>
          <w:spacing w:val="32"/>
        </w:rPr>
        <w:t xml:space="preserve"> </w:t>
      </w:r>
      <w:r>
        <w:t>композиторов, эмоционально на них отзывается;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line="251" w:lineRule="exact"/>
        <w:ind w:left="681" w:hanging="568"/>
        <w:jc w:val="left"/>
      </w:pPr>
      <w:r>
        <w:t>узнает</w:t>
      </w:r>
      <w:r>
        <w:rPr>
          <w:spacing w:val="-7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гимна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Татарстан,</w:t>
      </w:r>
      <w:r>
        <w:rPr>
          <w:spacing w:val="-6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rPr>
          <w:spacing w:val="-2"/>
        </w:rPr>
        <w:t>подпевать;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736"/>
          <w:tab w:val="left" w:pos="737"/>
        </w:tabs>
        <w:spacing w:before="6" w:line="235" w:lineRule="auto"/>
        <w:ind w:right="259" w:firstLine="0"/>
        <w:jc w:val="left"/>
        <w:rPr>
          <w:sz w:val="24"/>
        </w:rPr>
      </w:pPr>
      <w:r>
        <w:t>исполняет</w:t>
      </w:r>
      <w:r>
        <w:rPr>
          <w:spacing w:val="30"/>
        </w:rPr>
        <w:t xml:space="preserve"> </w:t>
      </w:r>
      <w:r>
        <w:t>татарские</w:t>
      </w:r>
      <w:r>
        <w:rPr>
          <w:spacing w:val="31"/>
        </w:rPr>
        <w:t xml:space="preserve"> </w:t>
      </w:r>
      <w:r>
        <w:t>песни,</w:t>
      </w:r>
      <w:r>
        <w:rPr>
          <w:spacing w:val="30"/>
        </w:rPr>
        <w:t xml:space="preserve"> </w:t>
      </w:r>
      <w:r>
        <w:t>танцы,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удовольствием</w:t>
      </w:r>
      <w:r>
        <w:rPr>
          <w:spacing w:val="29"/>
        </w:rPr>
        <w:t xml:space="preserve"> </w:t>
      </w:r>
      <w:r>
        <w:t>участвует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татарских</w:t>
      </w:r>
      <w:r>
        <w:rPr>
          <w:spacing w:val="30"/>
        </w:rPr>
        <w:t xml:space="preserve"> </w:t>
      </w:r>
      <w:r>
        <w:t>народных</w:t>
      </w:r>
      <w:r>
        <w:rPr>
          <w:spacing w:val="31"/>
        </w:rPr>
        <w:t xml:space="preserve"> </w:t>
      </w:r>
      <w:r>
        <w:t>праздниках, водит хороводы.</w:t>
      </w:r>
    </w:p>
    <w:p w:rsidR="004F75FA" w:rsidRDefault="008643C5">
      <w:pPr>
        <w:spacing w:line="274" w:lineRule="exact"/>
        <w:ind w:left="114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с удовольствием слушает вокальную, инструментальную, оркестровую музыку, написанную татарскими композиторами;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left="681" w:hanging="568"/>
        <w:jc w:val="left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подпевать;</w:t>
      </w:r>
    </w:p>
    <w:p w:rsidR="004F75FA" w:rsidRDefault="008643C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красиво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песни,</w:t>
      </w:r>
      <w:r>
        <w:rPr>
          <w:spacing w:val="40"/>
          <w:sz w:val="24"/>
        </w:rPr>
        <w:t xml:space="preserve"> </w:t>
      </w:r>
      <w:r>
        <w:rPr>
          <w:sz w:val="24"/>
        </w:rPr>
        <w:t>танцы,</w:t>
      </w:r>
      <w:r>
        <w:rPr>
          <w:spacing w:val="40"/>
          <w:sz w:val="24"/>
        </w:rPr>
        <w:t xml:space="preserve"> </w:t>
      </w:r>
      <w:r>
        <w:rPr>
          <w:sz w:val="24"/>
        </w:rPr>
        <w:t>танцы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участвует в татарских народных праздниках.</w:t>
      </w:r>
    </w:p>
    <w:sectPr w:rsidR="004F75FA">
      <w:pgSz w:w="11920" w:h="16850"/>
      <w:pgMar w:top="96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55798"/>
    <w:multiLevelType w:val="hybridMultilevel"/>
    <w:tmpl w:val="3072DB9A"/>
    <w:lvl w:ilvl="0" w:tplc="44525D14">
      <w:numFmt w:val="bullet"/>
      <w:lvlText w:val="–"/>
      <w:lvlJc w:val="left"/>
      <w:pPr>
        <w:ind w:left="114" w:hanging="851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31C822CC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5665BAA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3" w:tplc="0DF82C62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4" w:tplc="FEAA75BA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5" w:tplc="D7A0ADEC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DD6ABE3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7542D57C">
      <w:numFmt w:val="bullet"/>
      <w:lvlText w:val="•"/>
      <w:lvlJc w:val="left"/>
      <w:pPr>
        <w:ind w:left="7393" w:hanging="284"/>
      </w:pPr>
      <w:rPr>
        <w:rFonts w:hint="default"/>
        <w:lang w:val="ru-RU" w:eastAsia="en-US" w:bidi="ar-SA"/>
      </w:rPr>
    </w:lvl>
    <w:lvl w:ilvl="8" w:tplc="A6F8F5D6">
      <w:numFmt w:val="bullet"/>
      <w:lvlText w:val="•"/>
      <w:lvlJc w:val="left"/>
      <w:pPr>
        <w:ind w:left="843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75FA"/>
    <w:rsid w:val="004F75FA"/>
    <w:rsid w:val="008643C5"/>
    <w:rsid w:val="00F2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11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11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2455</Words>
  <Characters>14000</Characters>
  <Application>Microsoft Office Word</Application>
  <DocSecurity>0</DocSecurity>
  <Lines>116</Lines>
  <Paragraphs>32</Paragraphs>
  <ScaleCrop>false</ScaleCrop>
  <Company>Krokoz™</Company>
  <LinksUpToDate>false</LinksUpToDate>
  <CharactersWithSpaces>16423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сибгатва</cp:lastModifiedBy>
  <cp:revision>4</cp:revision>
  <dcterms:created xsi:type="dcterms:W3CDTF">2022-05-08T07:41:00Z</dcterms:created>
  <dcterms:modified xsi:type="dcterms:W3CDTF">2010-04-27T00:18:00Z</dcterms:modified>
</cp:coreProperties>
</file>